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REGULAMIN KORZYSTANIA Z BUDYNKU ZGKiM w SŁOMNIKACH 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PRZY  UL.</w:t>
      </w:r>
      <w:bookmarkStart w:id="0" w:name="p3R_mc1"/>
      <w:bookmarkStart w:id="1" w:name="p3R_mc2"/>
      <w:bookmarkStart w:id="2" w:name="p3R_mc3"/>
      <w:bookmarkEnd w:id="0"/>
      <w:bookmarkEnd w:id="1"/>
      <w:bookmarkEnd w:id="2"/>
      <w:r>
        <w:rPr>
          <w:rFonts w:ascii="Arial" w:hAnsi="Arial"/>
          <w:b/>
          <w:bCs/>
        </w:rPr>
        <w:t xml:space="preserve"> ŻEROMSKIEGO 2.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/>
      </w:pPr>
      <w:r>
        <w:rPr>
          <w:rFonts w:ascii="Arial" w:hAnsi="Arial"/>
        </w:rPr>
        <w:br/>
      </w:r>
      <w:r>
        <w:rPr>
          <w:rFonts w:ascii="Arial" w:hAnsi="Arial"/>
          <w:b/>
          <w:bCs/>
        </w:rPr>
        <w:t>§ 1.</w:t>
      </w:r>
      <w:bookmarkStart w:id="3" w:name="p3R_mc4"/>
      <w:bookmarkEnd w:id="3"/>
      <w:r>
        <w:rPr>
          <w:rFonts w:ascii="Arial" w:hAnsi="Arial"/>
          <w:b/>
          <w:bCs/>
        </w:rPr>
        <w:br/>
        <w:t>POSTANOWIENIA OGÓLNE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</w:rPr>
        <w:t>1. Regulamin określa ogólne zasady korzystania z obiektu i infrastruktury</w:t>
        <w:br/>
        <w:t>budynku przy ul. Żeromskiego 2, 32-090 Słomniki.</w:t>
      </w:r>
      <w:bookmarkStart w:id="4" w:name="p3R_mc7"/>
      <w:bookmarkEnd w:id="4"/>
      <w:r>
        <w:rPr>
          <w:rFonts w:ascii="Arial" w:hAnsi="Arial"/>
        </w:rPr>
        <w:br/>
        <w:t>2. Zarządzającym budynkiem jest Zakład Gospodarki Komunalnej i Mieszkaniowej w Słomnikach, zwanym dalej: ZGKiM.</w:t>
      </w:r>
      <w:bookmarkStart w:id="5" w:name="p3R_mc8"/>
      <w:bookmarkEnd w:id="5"/>
      <w:r>
        <w:rPr>
          <w:rFonts w:ascii="Arial" w:hAnsi="Arial"/>
        </w:rPr>
        <w:br/>
        <w:t>3. Regulamin stanowi integralną część umów najmu zawieranych przez ZGKiM i</w:t>
        <w:br/>
        <w:t>winien być interpretowany zgodnie z zapisami tych umów.</w:t>
      </w:r>
      <w:bookmarkStart w:id="6" w:name="p3R_mc9"/>
      <w:bookmarkStart w:id="7" w:name="p3R_mc10"/>
      <w:bookmarkEnd w:id="6"/>
      <w:bookmarkEnd w:id="7"/>
      <w:r>
        <w:rPr>
          <w:rFonts w:ascii="Arial" w:hAnsi="Arial"/>
        </w:rPr>
        <w:br/>
        <w:t>4. Pod pojęciem Użytkownika rozumie się wszystkich użytkowników budynku w</w:t>
        <w:br/>
        <w:t>szczególności: najemcę lokali, sali konferencyjnej oraz wiat magazynowych znajdujących się na terenie obiektu, pracowników najemcy, gości, klientów, pracowników serwisów wykonujących usługi na terenie budynku a także wszelkie firmy świadczące inne usługi lub wykonujące prace na zlecenie.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§ 2.</w:t>
      </w:r>
      <w:bookmarkStart w:id="8" w:name="p3R_mc13"/>
      <w:bookmarkEnd w:id="8"/>
      <w:r>
        <w:rPr>
          <w:rFonts w:ascii="Arial" w:hAnsi="Arial"/>
          <w:b/>
          <w:bCs/>
        </w:rPr>
        <w:br/>
        <w:t>SPOSÓB ZARZĄDZANIA BUDYNKIEM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/>
      </w:pPr>
      <w:r>
        <w:rPr>
          <w:rFonts w:ascii="Arial" w:hAnsi="Arial"/>
        </w:rPr>
        <w:t>1. Najemcy w sprawie funkcjonowania budynku kontaktują się z pracownikami ZGKiM w szczególności:</w:t>
      </w:r>
      <w:bookmarkStart w:id="9" w:name="p3R_mc16"/>
      <w:bookmarkEnd w:id="9"/>
      <w:r>
        <w:rPr>
          <w:rFonts w:ascii="Arial" w:hAnsi="Arial"/>
        </w:rPr>
        <w:br/>
        <w:t>a) przekazują swoje uwagi, opinie, sugestie odnośnie eksploatacji budynku, utrzymania czystości powierzchni wspólnych i otoczenia budynku,</w:t>
      </w:r>
      <w:bookmarkStart w:id="10" w:name="p3R_mc17"/>
      <w:bookmarkEnd w:id="10"/>
      <w:r>
        <w:rPr>
          <w:rFonts w:ascii="Arial" w:hAnsi="Arial"/>
        </w:rPr>
        <w:br/>
        <w:t>b) informują o zauważonych usterkach technicznych,</w:t>
      </w:r>
      <w:bookmarkStart w:id="11" w:name="p3R_mc18"/>
      <w:bookmarkEnd w:id="11"/>
      <w:r>
        <w:rPr>
          <w:rFonts w:ascii="Arial" w:hAnsi="Arial"/>
        </w:rPr>
        <w:br/>
        <w:t>c) zlecają odpłatną wymianę części eksploatacyjnych w najmowanych pomieszczeniach,</w:t>
      </w:r>
      <w:bookmarkStart w:id="12" w:name="p3R_mc19"/>
      <w:bookmarkEnd w:id="12"/>
      <w:r>
        <w:rPr>
          <w:rFonts w:ascii="Arial" w:hAnsi="Arial"/>
        </w:rPr>
        <w:br/>
        <w:t>d) natychmiast informują o sytuacjach awaryjnych pracowników ZGKiM.</w:t>
      </w:r>
      <w:bookmarkStart w:id="13" w:name="p3R_mc20"/>
      <w:bookmarkEnd w:id="13"/>
      <w:r>
        <w:rPr>
          <w:rFonts w:ascii="Arial" w:hAnsi="Arial"/>
        </w:rPr>
        <w:br/>
        <w:t>2. Najemcy swoje uwagi powinni przekazywać w formie pisemnej za pomocą poczty</w:t>
        <w:br/>
        <w:t xml:space="preserve">elektronicznej na adres mailowy: </w:t>
      </w:r>
      <w:hyperlink r:id="rId2">
        <w:bookmarkStart w:id="14" w:name="p3R_mc21"/>
        <w:bookmarkStart w:id="15" w:name="p3R_mc22"/>
        <w:bookmarkStart w:id="16" w:name="p3R_mc23"/>
        <w:bookmarkEnd w:id="14"/>
        <w:bookmarkEnd w:id="15"/>
        <w:bookmarkEnd w:id="16"/>
        <w:r>
          <w:rPr>
            <w:rStyle w:val="Czeinternetowe"/>
            <w:rFonts w:ascii="Arial" w:hAnsi="Arial"/>
          </w:rPr>
          <w:t>zgkim@slomniki.pl</w:t>
        </w:r>
      </w:hyperlink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§ 3.</w:t>
      </w:r>
      <w:bookmarkStart w:id="17" w:name="p3R_mc24"/>
      <w:bookmarkEnd w:id="17"/>
      <w:r>
        <w:rPr>
          <w:rFonts w:ascii="Arial" w:hAnsi="Arial"/>
          <w:b/>
          <w:bCs/>
        </w:rPr>
        <w:br/>
        <w:t>DOSTĘP DO BUDYNK</w:t>
      </w:r>
      <w:r>
        <w:rPr>
          <w:rFonts w:ascii="Arial" w:hAnsi="Arial"/>
          <w:b/>
          <w:bCs/>
        </w:rPr>
        <w:t>U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/>
      </w:r>
    </w:p>
    <w:p>
      <w:pPr>
        <w:pStyle w:val="ListParagraph"/>
        <w:ind w:hanging="0"/>
        <w:rPr>
          <w:rFonts w:ascii="Arial" w:hAnsi="Arial"/>
        </w:rPr>
      </w:pPr>
      <w:r>
        <w:rPr>
          <w:rFonts w:ascii="Arial" w:hAnsi="Arial"/>
        </w:rPr>
        <w:t>1.Najemcy mają dostęp do budynku przez</w:t>
      </w:r>
      <w:r>
        <w:rPr>
          <w:rFonts w:ascii="Arial" w:hAnsi="Arial"/>
          <w:color w:val="FF0000"/>
        </w:rPr>
        <w:t xml:space="preserve"> 6 dni w tygodniu: od poniedziałku do piątku w godzinach od 7.00 – 20.00, sobota w godzinach od 7.00 – 15.00.</w:t>
      </w:r>
      <w:r>
        <w:rPr>
          <w:rFonts w:ascii="Arial" w:hAnsi="Arial"/>
        </w:rPr>
        <w:t xml:space="preserve"> Poza tymi godzinami budynek jest zamknięty</w:t>
      </w:r>
      <w:bookmarkStart w:id="18" w:name="p3R_mc27"/>
      <w:bookmarkEnd w:id="18"/>
      <w:r>
        <w:rPr>
          <w:rFonts w:ascii="Arial" w:hAnsi="Arial"/>
        </w:rPr>
        <w:t>.</w:t>
        <w:br/>
        <w:t>2. Korzystanie z lokalu poza dniami i godzinami wskazanymi powyżej wymaga  uzgodnienia z Zarządcą</w:t>
      </w:r>
    </w:p>
    <w:p>
      <w:pPr>
        <w:pStyle w:val="ListParagraph"/>
        <w:ind w:hanging="0"/>
        <w:rPr>
          <w:rFonts w:ascii="Arial" w:hAnsi="Arial"/>
        </w:rPr>
      </w:pPr>
      <w:r>
        <w:rPr>
          <w:rFonts w:ascii="Arial" w:hAnsi="Arial"/>
        </w:rPr>
        <w:t>Dopuszcza się użytkowanie lokalu poza dniami oraz godzinami wskazanymi powyżej po wcześniejszym uzgodnieniu z Zarządcą.</w:t>
        <w:br/>
        <w:t>3. Najemca bierze odpowiedzialność za udostępnione klucze, tak by nie trafiły w ręce osób trzecich.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§ 4.</w:t>
      </w:r>
      <w:bookmarkStart w:id="19" w:name="p20R_mc1"/>
      <w:bookmarkEnd w:id="19"/>
      <w:r>
        <w:rPr>
          <w:rFonts w:ascii="Arial" w:hAnsi="Arial"/>
          <w:b/>
          <w:bCs/>
        </w:rPr>
        <w:br/>
        <w:t>OCHRONA BUDYNKU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/>
      </w:pPr>
      <w:r>
        <w:rPr>
          <w:rFonts w:ascii="Arial" w:hAnsi="Arial"/>
        </w:rPr>
        <w:t>1. Budynek objęty jest 24 godzinnym nadzorem ochrony zewnętrznej.</w:t>
      </w:r>
      <w:bookmarkStart w:id="20" w:name="p20R_mc4"/>
      <w:bookmarkEnd w:id="20"/>
      <w:r>
        <w:rPr>
          <w:rFonts w:ascii="Arial" w:hAnsi="Arial"/>
        </w:rPr>
        <w:br/>
        <w:t>2. Ochrona budynku polega na monitorowaniu zdarzeń i sytuacji za pomocą systemu telewizji przemysłowej (rejestrator wizji - kamery na obiekcie)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§ 5.</w:t>
      </w:r>
      <w:bookmarkStart w:id="21" w:name="p20R_mc15"/>
      <w:bookmarkEnd w:id="21"/>
      <w:r>
        <w:rPr>
          <w:rFonts w:ascii="Arial" w:hAnsi="Arial"/>
          <w:b/>
          <w:bCs/>
        </w:rPr>
        <w:br/>
        <w:t>ZARZĄDZANIE KLUCZAMI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/>
      </w:pPr>
      <w:r>
        <w:rPr>
          <w:rFonts w:ascii="Arial" w:hAnsi="Arial"/>
        </w:rPr>
        <w:t>1. Klucze do budynku:</w:t>
      </w:r>
      <w:bookmarkStart w:id="22" w:name="p20R_mc18"/>
      <w:bookmarkEnd w:id="22"/>
      <w:r>
        <w:rPr>
          <w:rFonts w:ascii="Arial" w:hAnsi="Arial"/>
        </w:rPr>
        <w:br/>
        <w:t>a) Najemca otrzymuje komplet kluczy do wynajmowanego pomieszczenia,</w:t>
      </w:r>
      <w:bookmarkStart w:id="23" w:name="p20R_mc19"/>
      <w:bookmarkStart w:id="24" w:name="p20R_mc20"/>
      <w:bookmarkEnd w:id="23"/>
      <w:bookmarkEnd w:id="24"/>
      <w:r>
        <w:rPr>
          <w:rFonts w:ascii="Arial" w:hAnsi="Arial"/>
        </w:rPr>
        <w:br/>
        <w:t>b) Zarządca budynku przechowuje komplet kluczy alarmowych do lokali Najemców w sposób uniemożliwiający dostęp osób postronnych,</w:t>
      </w:r>
      <w:bookmarkStart w:id="25" w:name="p20R_mc22"/>
      <w:bookmarkEnd w:id="25"/>
      <w:r>
        <w:rPr>
          <w:rFonts w:ascii="Arial" w:hAnsi="Arial"/>
        </w:rPr>
        <w:br/>
        <w:t>c) Zarządca ma prawo użyć kluczy alarmowych wyłącznie w sytuacjach</w:t>
        <w:br/>
        <w:t>awaryjnych, związanych z zagrożeniem bezpieczeństwa budynku a także mienia w</w:t>
        <w:br/>
        <w:t>powierzchniach Najemcy,</w:t>
      </w:r>
      <w:bookmarkStart w:id="26" w:name="p20R_mc23"/>
      <w:bookmarkEnd w:id="26"/>
      <w:r>
        <w:rPr>
          <w:rFonts w:ascii="Arial" w:hAnsi="Arial"/>
        </w:rPr>
        <w:br/>
        <w:t>d) pracownik ZGKiM zobowiązany jest sporządzić notatkę służbową potwierdzoną podpisem sporządzającego notatkę służbową, określającą datę i czas oraz powód użycia</w:t>
        <w:br/>
        <w:t>kluczy alarmowych.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/>
      </w:pPr>
      <w:bookmarkStart w:id="27" w:name="p22R_mc0"/>
      <w:bookmarkEnd w:id="27"/>
      <w:r>
        <w:rPr>
          <w:rFonts w:ascii="Arial" w:hAnsi="Arial"/>
          <w:b/>
          <w:bCs/>
        </w:rPr>
        <w:t>§ 6.</w:t>
      </w:r>
      <w:bookmarkStart w:id="28" w:name="p22R_mc10"/>
      <w:bookmarkEnd w:id="28"/>
      <w:r>
        <w:rPr>
          <w:rFonts w:ascii="Arial" w:hAnsi="Arial"/>
          <w:b/>
          <w:bCs/>
        </w:rPr>
        <w:br/>
        <w:t>PROCEDURY OBOWIĄZUJĄCE W BUDYNKU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/>
      </w:pPr>
      <w:r>
        <w:rPr>
          <w:rFonts w:ascii="Arial" w:hAnsi="Arial"/>
        </w:rPr>
        <w:t>1. Szkody:</w:t>
      </w:r>
      <w:bookmarkStart w:id="29" w:name="p22R_mc13"/>
      <w:bookmarkEnd w:id="29"/>
      <w:r>
        <w:rPr>
          <w:rFonts w:ascii="Arial" w:hAnsi="Arial"/>
        </w:rPr>
        <w:br/>
        <w:t>a) Najemca zobowiązany jest zgłosić do ZGKiM oraz ubezpieczyciela wystąpienie szkody w jego mieniu najpóźniej następnego dnia roboczego po wystąpieniu szkody; a w przypadku kradzieży w tym samym terminie również na Policję,</w:t>
      </w:r>
      <w:bookmarkStart w:id="30" w:name="p22R_mc14"/>
      <w:bookmarkEnd w:id="30"/>
      <w:r>
        <w:rPr>
          <w:rFonts w:ascii="Arial" w:hAnsi="Arial"/>
        </w:rPr>
        <w:br/>
        <w:t>b) Najemca powinien uczestniczyć i współdziałać w postępowaniu wyjaśniającym dotyczącym zaistniałej szkody prowadzonym przez ZGKiM</w:t>
      </w:r>
      <w:bookmarkStart w:id="31" w:name="p22R_mc15"/>
      <w:bookmarkEnd w:id="31"/>
      <w:r>
        <w:rPr>
          <w:rFonts w:ascii="Arial" w:hAnsi="Arial"/>
        </w:rPr>
        <w:br/>
        <w:t>c) ZGKiM nie ponosi odpowiedzialności za szkody  powstałe w zamkniętych pomieszczeniach Najemcy, takie jak np. kradzież, gdzie nie wykazano</w:t>
        <w:br/>
        <w:t>śladów włamania lub wynikające z braku zachowania zasad bezpieczeństwa lub</w:t>
        <w:br/>
        <w:t>nieroztropności przez Najemcę bądź pracowników Najemcy,</w:t>
      </w:r>
      <w:bookmarkStart w:id="32" w:name="p22R_mc16"/>
      <w:bookmarkEnd w:id="32"/>
      <w:r>
        <w:rPr>
          <w:rFonts w:ascii="Arial" w:hAnsi="Arial"/>
        </w:rPr>
        <w:br/>
        <w:t>2. Sytuacje awaryjne:</w:t>
      </w:r>
      <w:bookmarkStart w:id="33" w:name="p22R_mc17"/>
      <w:bookmarkStart w:id="34" w:name="p22R_mc18"/>
      <w:bookmarkEnd w:id="33"/>
      <w:bookmarkEnd w:id="34"/>
      <w:r>
        <w:rPr>
          <w:rFonts w:ascii="Arial" w:hAnsi="Arial"/>
        </w:rPr>
        <w:br/>
        <w:t>a) Najemcy mają obowiązek przedstawiać listę osób z ich numerami telefonów,</w:t>
        <w:br/>
        <w:t>które należy powiadomić, poza godzinami pracy Najemcy i w dni wolne od pracy, o</w:t>
        <w:br/>
        <w:t>sytuacji awaryjnej lub zagrożeniu mienia na terenie pomieszczeń Najemcy.</w:t>
      </w:r>
      <w:bookmarkStart w:id="35" w:name="p22R_mc19"/>
      <w:bookmarkEnd w:id="35"/>
      <w:r>
        <w:rPr>
          <w:rFonts w:ascii="Arial" w:hAnsi="Arial"/>
        </w:rPr>
        <w:br/>
        <w:t>b) Jeżeli zaistnieje taka konieczność Zarządca ma prawo wejść do</w:t>
        <w:br/>
        <w:t>pomieszczenia Najemcy przy użyciu klucza.</w:t>
      </w:r>
    </w:p>
    <w:p>
      <w:pPr>
        <w:pStyle w:val="Normal"/>
        <w:rPr/>
      </w:pPr>
      <w:r>
        <w:rPr>
          <w:rFonts w:ascii="Arial" w:hAnsi="Arial"/>
        </w:rPr>
        <w:t>Użycie klucza alarmowego Zarządca odnotowuje oraz powiadamia Najemcę.</w:t>
      </w:r>
      <w:bookmarkStart w:id="36" w:name="p22R_mc20"/>
      <w:bookmarkEnd w:id="36"/>
      <w:r>
        <w:rPr>
          <w:rFonts w:ascii="Arial" w:hAnsi="Arial"/>
        </w:rPr>
        <w:br/>
      </w:r>
      <w:bookmarkStart w:id="37" w:name="p22R_mc21"/>
      <w:bookmarkStart w:id="38" w:name="p22R_mc22"/>
      <w:bookmarkStart w:id="39" w:name="p22R_mc23"/>
      <w:bookmarkStart w:id="40" w:name="p22R_mc24"/>
      <w:bookmarkStart w:id="41" w:name="p22R_mc25"/>
      <w:bookmarkStart w:id="42" w:name="p22R_mc26"/>
      <w:bookmarkEnd w:id="37"/>
      <w:bookmarkEnd w:id="38"/>
      <w:bookmarkEnd w:id="39"/>
      <w:bookmarkEnd w:id="40"/>
      <w:bookmarkEnd w:id="41"/>
      <w:bookmarkEnd w:id="42"/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/>
      </w:pPr>
      <w:bookmarkStart w:id="43" w:name="p24R_mc0"/>
      <w:bookmarkEnd w:id="43"/>
      <w:r>
        <w:rPr>
          <w:rFonts w:ascii="Arial" w:hAnsi="Arial"/>
        </w:rPr>
        <w:br/>
      </w:r>
      <w:r>
        <w:rPr>
          <w:rFonts w:ascii="Arial" w:hAnsi="Arial"/>
          <w:b/>
          <w:bCs/>
        </w:rPr>
        <w:t>§ 7.</w:t>
      </w:r>
      <w:bookmarkStart w:id="44" w:name="p24R_mc1"/>
      <w:bookmarkEnd w:id="44"/>
      <w:r>
        <w:rPr>
          <w:rFonts w:ascii="Arial" w:hAnsi="Arial"/>
          <w:b/>
          <w:bCs/>
        </w:rPr>
        <w:br/>
        <w:t>KORZYSTANIE Z POMIESZCZEŃ I URZĄDZEŃ BUDYNKU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/>
      </w:pPr>
      <w:r>
        <w:rPr>
          <w:rFonts w:ascii="Arial" w:hAnsi="Arial"/>
        </w:rPr>
        <w:t>1. Najemcy, pracownicy obsługi oraz innych firm świadczących usługi na terenie</w:t>
        <w:br/>
        <w:t>budynku zobowiązani są do korzystania z pomieszczeń, urządzeń i instalacji</w:t>
        <w:br/>
        <w:t>budynku w sposób nieuciążliwy dla innych użytkowników budynku oraz nie</w:t>
        <w:br/>
        <w:t>naruszający praw Właściciela.</w:t>
      </w:r>
      <w:bookmarkStart w:id="45" w:name="p24R_mc4"/>
      <w:bookmarkEnd w:id="45"/>
      <w:r>
        <w:rPr>
          <w:rFonts w:ascii="Arial" w:hAnsi="Arial"/>
        </w:rPr>
        <w:br/>
        <w:t>2. Wszyscy użytkownicy budynku podczas korzystania z pomieszczeń budynku,</w:t>
        <w:br/>
        <w:t>urządzeń i instalacji zobowiązani są do przestrzegania zasad bezpieczeństwa</w:t>
        <w:br/>
        <w:t>przeciwpożarowego i przepisów BHP (bezpieczeństwa i higieny pracy).</w:t>
      </w:r>
      <w:bookmarkStart w:id="46" w:name="p24R_mc5"/>
      <w:bookmarkEnd w:id="46"/>
      <w:r>
        <w:rPr>
          <w:rFonts w:ascii="Arial" w:hAnsi="Arial"/>
        </w:rPr>
        <w:br/>
        <w:t>3. Wszelkie prace remontowo – budowlane mogą być prowadzone w budynku</w:t>
        <w:br/>
        <w:t>wyłącznie w godzinach ustalonych z ZGKiM.</w:t>
      </w:r>
      <w:bookmarkStart w:id="47" w:name="p24R_mc6"/>
      <w:bookmarkEnd w:id="47"/>
      <w:r>
        <w:rPr>
          <w:rFonts w:ascii="Arial" w:hAnsi="Arial"/>
        </w:rPr>
        <w:br/>
        <w:t>4. ZGKiM powinien powiadomić Najemców z wyprzedzeniem o planowanych</w:t>
        <w:br/>
        <w:t>pracach serwisowych oraz przeglądach lub kontrolach wymaganych prawem, w</w:t>
        <w:br/>
        <w:t>szczególności tych, które będą przeprowadzane w pomieszczeniach wynajmowanych. Zarządca w zawiadomieniu wysyłanym za pomocą poczty elektronicznej określi terminy, godziny i zakres prac. Najemca ma obowiązek poinformować ZGKiM, jeżeli z jakiegoś powodu nie będzie możliwy dostęp do jego pomieszczeń i wyznaczenia dodatkowego terminu.</w:t>
      </w:r>
      <w:bookmarkStart w:id="48" w:name="p24R_mc7"/>
      <w:bookmarkEnd w:id="48"/>
      <w:r>
        <w:rPr>
          <w:rFonts w:ascii="Arial" w:hAnsi="Arial"/>
        </w:rPr>
        <w:br/>
        <w:t>5. Najemcy umożliwią ZGKiM lub obsłudze technicznej dostęp do miejsca</w:t>
        <w:br/>
        <w:t>przeprowadzania koniecznych napraw i przeglądów instalacji oraz urządzeń</w:t>
        <w:br/>
        <w:t>znajdujących się w wynajmowanych pomieszczeniach.</w:t>
      </w:r>
      <w:bookmarkStart w:id="49" w:name="p24R_mc8"/>
      <w:bookmarkEnd w:id="49"/>
      <w:r>
        <w:rPr>
          <w:rFonts w:ascii="Arial" w:hAnsi="Arial"/>
        </w:rPr>
        <w:br/>
        <w:t>6. Najemcy umożliwią ZGKiM lub obsłudze technicznej dostęp do miejsc w</w:t>
        <w:br/>
        <w:t>których znajdują się liczniki elektryczne, wodomierze, liczniki energii cieplnej w</w:t>
        <w:br/>
        <w:t>celu dokonania odczytu wskazań wymienionych liczników.</w:t>
      </w:r>
      <w:bookmarkStart w:id="50" w:name="p24R_mc9"/>
      <w:bookmarkEnd w:id="50"/>
      <w:r>
        <w:rPr>
          <w:rFonts w:ascii="Arial" w:hAnsi="Arial"/>
        </w:rPr>
        <w:br/>
        <w:t>7. Najemcy nie mogą dokonywać przeróbek i regulacji instalacji oraz urządzeń</w:t>
        <w:br/>
        <w:t>znajdujących się w budynku. Najemca, który chce wykonać prace lub zmiany w</w:t>
        <w:br/>
        <w:t>aranżacji pomieszczeń wynajętych musi uzyskać pisemną zgodę ZGKiM. Najemca</w:t>
        <w:br/>
        <w:t>powinien przedstawić zakres prac i stosowny projekt. ZGKiM może wyrazić zgodę</w:t>
        <w:br/>
        <w:t>na przeprowadzenie prac remontowych przez Najemcę, pod warunkiem przestrzegania przez Najemcę przepisów BHP i ppoż., prowadzenia prac zgodnie ze</w:t>
        <w:br/>
        <w:t>sztuką budowlaną, zastosowania materiałów z odpowiednimi certyfikatami i innych</w:t>
        <w:br/>
        <w:t>warunków, które zostaną określone w zależności od zakresu planowanych prac do</w:t>
        <w:br/>
        <w:t>wykonania.</w:t>
      </w:r>
      <w:bookmarkStart w:id="51" w:name="p24R_mc10"/>
      <w:bookmarkEnd w:id="51"/>
      <w:r>
        <w:rPr>
          <w:rFonts w:ascii="Arial" w:hAnsi="Arial"/>
        </w:rPr>
        <w:br/>
        <w:t>8. ZGKiM nie ponosi odpowiedzialności za ewentualne szkody, powstałe w</w:t>
        <w:br/>
        <w:t>wyniku niewłaściwego wykorzystania sprzętu znajdującego się w wynajmowanym lokalu.</w:t>
      </w:r>
    </w:p>
    <w:p>
      <w:pPr>
        <w:pStyle w:val="Normal"/>
        <w:rPr/>
      </w:pPr>
      <w:r>
        <w:rPr>
          <w:rFonts w:ascii="Arial" w:hAnsi="Arial"/>
        </w:rPr>
        <w:t>9. W przypadku ustalenia, że wystąpienie usterki zostało spowodowane</w:t>
        <w:br/>
        <w:t>działaniem lub zaniechaniem Najemcy, wszelkie koszty jej usunięcia ponosi</w:t>
        <w:br/>
        <w:t>Najemca.</w:t>
      </w:r>
      <w:bookmarkStart w:id="52" w:name="p24R_mc12"/>
      <w:bookmarkEnd w:id="52"/>
      <w:r>
        <w:rPr>
          <w:rFonts w:ascii="Arial" w:hAnsi="Arial"/>
        </w:rPr>
        <w:br/>
        <w:t>10. ZGKiM jest odpowiedzialny za utrzymanie budynku we właściwym stanie technicznym.</w:t>
      </w:r>
      <w:bookmarkStart w:id="53" w:name="p24R_mc13"/>
      <w:bookmarkEnd w:id="53"/>
      <w:r>
        <w:rPr>
          <w:rFonts w:ascii="Arial" w:hAnsi="Arial"/>
        </w:rPr>
        <w:br/>
        <w:t>11. Najemcy lokali w budynku utrzymują we właściwym stanie wynajęte lokale.</w:t>
      </w:r>
      <w:bookmarkStart w:id="54" w:name="p24R_mc14"/>
      <w:bookmarkEnd w:id="54"/>
      <w:r>
        <w:rPr>
          <w:rFonts w:ascii="Arial" w:hAnsi="Arial"/>
        </w:rPr>
        <w:br/>
        <w:t>12. Najemcy zobowiązani są do:</w:t>
      </w:r>
      <w:bookmarkStart w:id="55" w:name="p24R_mc16"/>
      <w:bookmarkEnd w:id="55"/>
      <w:r>
        <w:rPr>
          <w:rFonts w:ascii="Arial" w:hAnsi="Arial"/>
        </w:rPr>
        <w:br/>
        <w:t>a. niezastawiania ciągów komunikacyjnych, części wspólnych, korytarzy w budynku i zachowywania ich przepustowości i drożności;</w:t>
      </w:r>
      <w:bookmarkStart w:id="56" w:name="p26R_mc0"/>
      <w:bookmarkEnd w:id="56"/>
      <w:r>
        <w:rPr>
          <w:rFonts w:ascii="Arial" w:hAnsi="Arial"/>
        </w:rPr>
        <w:br/>
        <w:t xml:space="preserve">b. niepozostawiania mebli, rowerów bądź innych urządzeń </w:t>
      </w:r>
      <w:r>
        <w:rPr>
          <w:rFonts w:ascii="Arial" w:hAnsi="Arial"/>
          <w:color w:val="000000"/>
        </w:rPr>
        <w:t>lub</w:t>
      </w:r>
      <w:r>
        <w:rPr>
          <w:rFonts w:ascii="Arial" w:hAnsi="Arial"/>
        </w:rPr>
        <w:t xml:space="preserve"> przedmiotów w</w:t>
        <w:br/>
        <w:t>częściach wspólnych budynku;</w:t>
      </w:r>
      <w:bookmarkStart w:id="57" w:name="p26R_mc1"/>
      <w:bookmarkEnd w:id="57"/>
      <w:r>
        <w:rPr>
          <w:rFonts w:ascii="Arial" w:hAnsi="Arial"/>
        </w:rPr>
        <w:br/>
        <w:t>c. zachowania czystości i higieny na terenie całego obiektu,</w:t>
      </w:r>
      <w:bookmarkStart w:id="58" w:name="p26R_mc2"/>
      <w:bookmarkEnd w:id="58"/>
      <w:r>
        <w:rPr>
          <w:rFonts w:ascii="Arial" w:hAnsi="Arial"/>
        </w:rPr>
        <w:br/>
        <w:t>d. używania lokalu zgodnie z jego przeznaczeniem i warunkami określonymi w</w:t>
        <w:br/>
        <w:t>umowie najmu;</w:t>
      </w:r>
      <w:bookmarkStart w:id="59" w:name="p26R_mc3"/>
      <w:bookmarkEnd w:id="59"/>
      <w:r>
        <w:rPr>
          <w:rFonts w:ascii="Arial" w:hAnsi="Arial"/>
        </w:rPr>
        <w:br/>
        <w:t>e. przestrzegania przepisów BHP, przepisów przeciwpożarowych i sanitarnych</w:t>
        <w:br/>
        <w:t>oraz zasad współżycia społecznego;</w:t>
      </w:r>
      <w:bookmarkStart w:id="60" w:name="p26R_mc4"/>
      <w:bookmarkEnd w:id="60"/>
      <w:r>
        <w:rPr>
          <w:rFonts w:ascii="Arial" w:hAnsi="Arial"/>
        </w:rPr>
        <w:br/>
        <w:t>f. zapoznania swoich pracowników z niniejszym Regulaminem,</w:t>
      </w:r>
      <w:bookmarkStart w:id="61" w:name="p26R_mc5"/>
      <w:bookmarkEnd w:id="61"/>
      <w:r>
        <w:rPr>
          <w:rFonts w:ascii="Arial" w:hAnsi="Arial"/>
        </w:rPr>
        <w:br/>
        <w:t>g. prowadzenia działalności w sposób jak najmniej uciążliwy dla otoczenia i innych Najemców.</w:t>
      </w:r>
      <w:bookmarkStart w:id="62" w:name="p26R_mc7"/>
      <w:bookmarkEnd w:id="62"/>
      <w:r>
        <w:rPr>
          <w:rFonts w:ascii="Arial" w:hAnsi="Arial"/>
        </w:rPr>
        <w:br/>
        <w:t>13. Na terenie budynku panuje zakaz palenia tytoniu, poza miejscem wyraźnie do</w:t>
        <w:br/>
        <w:t>tego przeznaczonym.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§ 8.</w:t>
      </w:r>
      <w:bookmarkStart w:id="63" w:name="p26R_mc11"/>
      <w:bookmarkEnd w:id="63"/>
      <w:r>
        <w:rPr>
          <w:rFonts w:ascii="Arial" w:hAnsi="Arial"/>
          <w:b/>
          <w:bCs/>
        </w:rPr>
        <w:br/>
        <w:t>WIND</w:t>
      </w:r>
      <w:bookmarkStart w:id="64" w:name="p26R_mc12"/>
      <w:bookmarkStart w:id="65" w:name="p26R_mc13"/>
      <w:bookmarkEnd w:id="64"/>
      <w:bookmarkEnd w:id="65"/>
      <w:r>
        <w:rPr>
          <w:rFonts w:ascii="Arial" w:hAnsi="Arial"/>
          <w:b/>
          <w:bCs/>
        </w:rPr>
        <w:t>A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/>
      </w:pPr>
      <w:r>
        <w:rPr>
          <w:rFonts w:ascii="Arial" w:hAnsi="Arial"/>
        </w:rPr>
        <w:t>1. Winda wykorzystywane są do przewozu osób.</w:t>
      </w:r>
      <w:bookmarkStart w:id="66" w:name="p26R_mc14"/>
      <w:bookmarkEnd w:id="66"/>
      <w:r>
        <w:rPr>
          <w:rFonts w:ascii="Arial" w:hAnsi="Arial"/>
        </w:rPr>
        <w:br/>
        <w:t>2. Najemca może wystąpić do Właściciela o uzyskanie zgody na transport mebli, sprzętu elektronicznego i innych elementów wyposażenia biur.</w:t>
        <w:br/>
        <w:t>ZGKiM może wyrazić zgodę, pod warunkiem oświadczenia Najemcy o odpowiednim zabezpieczeniu windy oraz potwierdzeniu przez Najemcę odpowiedzialności za stan windy w takim transporcie.</w:t>
      </w:r>
      <w:bookmarkStart w:id="67" w:name="p26R_mc15"/>
      <w:bookmarkEnd w:id="67"/>
      <w:r>
        <w:rPr>
          <w:rFonts w:ascii="Arial" w:hAnsi="Arial"/>
        </w:rPr>
        <w:br/>
        <w:t>3. W przypadku stwierdzenia uszkodzenia windy przez Najemcę, pracownik ZGKiM sporządzi protokół uszkodzeń.</w:t>
      </w:r>
      <w:bookmarkStart w:id="68" w:name="p26R_mc16"/>
      <w:bookmarkEnd w:id="68"/>
      <w:r>
        <w:rPr>
          <w:rFonts w:ascii="Arial" w:hAnsi="Arial"/>
        </w:rPr>
        <w:br/>
        <w:t>4. Najemca, który przeprowadza transport przedmiotów w wyniku, którego doszło do</w:t>
        <w:br/>
        <w:t>uszkodzeń windy, zobowiązany jest do pokrycia kosztów naprawy i usunięcia</w:t>
        <w:br/>
        <w:t>zniszczeń, bądź uszkodzeń.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/>
      </w:pPr>
      <w:bookmarkStart w:id="69" w:name="p26R_mc18"/>
      <w:bookmarkStart w:id="70" w:name="p26R_mc17"/>
      <w:bookmarkStart w:id="71" w:name="p26R_mc19"/>
      <w:bookmarkEnd w:id="69"/>
      <w:bookmarkEnd w:id="70"/>
      <w:bookmarkEnd w:id="71"/>
      <w:r>
        <w:rPr>
          <w:rFonts w:ascii="Arial" w:hAnsi="Arial"/>
        </w:rPr>
        <w:br/>
      </w:r>
      <w:r>
        <w:rPr>
          <w:rFonts w:ascii="Arial" w:hAnsi="Arial"/>
          <w:b/>
          <w:bCs/>
        </w:rPr>
        <w:t>§ 9.</w:t>
      </w:r>
      <w:bookmarkStart w:id="72" w:name="p26R_mc20"/>
      <w:bookmarkEnd w:id="72"/>
      <w:r>
        <w:rPr>
          <w:rFonts w:ascii="Arial" w:hAnsi="Arial"/>
          <w:b/>
          <w:bCs/>
        </w:rPr>
        <w:br/>
        <w:t>REKLAMA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/>
      </w:pPr>
      <w:r>
        <w:rPr>
          <w:rFonts w:ascii="Arial" w:hAnsi="Arial"/>
        </w:rPr>
        <w:t>1. Najemcy mogą nieodpłatnie umieszczać informację na tablicy informacyjnej</w:t>
        <w:br/>
        <w:t>budynku. Informacja zawiera nazwę Najemcy oraz numer piętra, na którym się</w:t>
        <w:br/>
        <w:t>znajduje jego biuro.</w:t>
      </w:r>
      <w:bookmarkStart w:id="73" w:name="p26R_mc23"/>
      <w:bookmarkEnd w:id="73"/>
      <w:r>
        <w:rPr>
          <w:rFonts w:ascii="Arial" w:hAnsi="Arial"/>
        </w:rPr>
        <w:br/>
        <w:t>2. Najemca po uzyskaniu pisemnej zgody ZGKiM może zastosować inne formy</w:t>
        <w:br/>
        <w:t>reklamy wewnątrz budynku.</w:t>
      </w:r>
      <w:bookmarkStart w:id="74" w:name="p26R_mc24"/>
      <w:bookmarkEnd w:id="74"/>
      <w:r>
        <w:rPr>
          <w:rFonts w:ascii="Arial" w:hAnsi="Arial"/>
        </w:rPr>
        <w:br/>
        <w:t>3. Umieszczenie reklamy na elewacji, lub na terenie przyległym do budynku wymagają indywidualnych uzgodnień pomiędzy Najemcą i ZGKiM. Po ustaleniu warunków technicznych, finansowych i uzyskaniu pisemnej zgody ZGKiM, Najemca może zainstalować reklamę w wyznaczonym miejscu. Najemca jest zobowiązany do sporządzenia projektu reklamy, dokonanie uzgodnień technicznych oraz uzyskania formalnych pozwoleń wymaganych</w:t>
      </w:r>
      <w:bookmarkStart w:id="75" w:name="p28R_mc0"/>
      <w:bookmarkEnd w:id="75"/>
      <w:r>
        <w:rPr>
          <w:rFonts w:ascii="Arial" w:hAnsi="Arial"/>
        </w:rPr>
        <w:t xml:space="preserve">  prawem. Koszty tych prac obciążają Najemcę. Projekt powinien być uzgodniony z ZGKiM.</w:t>
      </w:r>
      <w:bookmarkStart w:id="76" w:name="p28R_mc1"/>
      <w:bookmarkEnd w:id="76"/>
      <w:r>
        <w:rPr>
          <w:rFonts w:ascii="Arial" w:hAnsi="Arial"/>
        </w:rPr>
        <w:br/>
        <w:t>4. ZGKiM może zobowiązać Najemcę w wyznaczonym terminie do naprawy lub</w:t>
        <w:br/>
        <w:t>usunięcia reklamy w przypadku stwierdzenia niedotrzymania warunków o których</w:t>
        <w:br/>
        <w:t>mowa w ust. 3, usterki technicznej lub nieodpowiedniej estetyki reklamy. ZGKiM</w:t>
        <w:br/>
        <w:t>może usunąć wadliwą reklamę na koszt Najemcy w sytuacji niedotrzymania</w:t>
        <w:br/>
        <w:t>wyznaczonego terminu naprawy lub usunięcia usterki.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/>
      </w:pPr>
      <w:bookmarkStart w:id="77" w:name="p28R_mc2"/>
      <w:bookmarkStart w:id="78" w:name="p28R_mc3"/>
      <w:bookmarkEnd w:id="77"/>
      <w:bookmarkEnd w:id="78"/>
      <w:r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  <w:color w:val="000000"/>
        </w:rPr>
        <w:t>§ 10.</w:t>
      </w:r>
      <w:bookmarkStart w:id="79" w:name="p28R_mc4"/>
      <w:bookmarkEnd w:id="79"/>
      <w:r>
        <w:rPr>
          <w:rFonts w:ascii="Arial" w:hAnsi="Arial"/>
          <w:b/>
          <w:bCs/>
          <w:color w:val="000000"/>
        </w:rPr>
        <w:br/>
        <w:t>PARKING</w:t>
      </w:r>
    </w:p>
    <w:p>
      <w:pPr>
        <w:pStyle w:val="Normal"/>
        <w:rPr>
          <w:color w:val="000000"/>
        </w:rPr>
      </w:pPr>
      <w:bookmarkStart w:id="80" w:name="p28R_mc5"/>
      <w:bookmarkStart w:id="81" w:name="p28R_mc6"/>
      <w:bookmarkEnd w:id="80"/>
      <w:bookmarkEnd w:id="81"/>
      <w:r>
        <w:rPr>
          <w:rFonts w:ascii="Arial" w:hAnsi="Arial"/>
          <w:color w:val="000000"/>
        </w:rPr>
        <w:br/>
        <w:t>1. Najemcy mogą korzystać z miejsc parkingowych na terenie obiektu</w:t>
      </w:r>
      <w:bookmarkStart w:id="82" w:name="p28R_mc7"/>
      <w:bookmarkStart w:id="83" w:name="p28R_mc8"/>
      <w:bookmarkEnd w:id="82"/>
      <w:bookmarkEnd w:id="83"/>
      <w:r>
        <w:rPr>
          <w:rFonts w:ascii="Arial" w:hAnsi="Arial"/>
          <w:color w:val="000000"/>
        </w:rPr>
        <w:t>.</w:t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3. Użytkownicy parkingu zobowiązani są do przestrzegania zasad ruchu drogowego na terenie parkingu, oraz postanowień pracowników ZGKiM.</w:t>
      </w:r>
      <w:bookmarkStart w:id="84" w:name="p28R_mc9"/>
      <w:bookmarkEnd w:id="84"/>
      <w:r>
        <w:rPr>
          <w:rFonts w:ascii="Arial" w:hAnsi="Arial"/>
          <w:color w:val="000000"/>
        </w:rPr>
        <w:br/>
        <w:t>4. Użytkownicy parkingu zobowiązani są do utrzymania porządku i zachowania</w:t>
        <w:br/>
        <w:t>czystości na zajmowanym stanowisku parkingowym m.in. poprzez zabezpieczenie</w:t>
        <w:br/>
        <w:t>samochodu przed wyciekami oleju, paliwa lub innych płynów.</w:t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5. Zarządzający zastrzega sobie możliwość wyznaczenia części parkingu do wyłącznego korzystania.</w:t>
      </w:r>
    </w:p>
    <w:p>
      <w:pPr>
        <w:pStyle w:val="Normal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6. Sposób wykorzystania powierzchni wspólnych przez najemcę/dzierżawcę (dot. budynku oraz terenu) wymaga uzgodnienia z Zarządcą obiektu.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§ 11.</w:t>
      </w:r>
      <w:bookmarkStart w:id="85" w:name="p28R_mc12"/>
      <w:bookmarkEnd w:id="85"/>
      <w:r>
        <w:rPr>
          <w:rFonts w:ascii="Arial" w:hAnsi="Arial"/>
          <w:b/>
          <w:bCs/>
        </w:rPr>
        <w:br/>
        <w:t xml:space="preserve"> ODPADY</w:t>
      </w:r>
    </w:p>
    <w:p>
      <w:pPr>
        <w:pStyle w:val="Normal"/>
        <w:rPr/>
      </w:pPr>
      <w:bookmarkStart w:id="86" w:name="p28R_mc13"/>
      <w:bookmarkStart w:id="87" w:name="p28R_mc14"/>
      <w:bookmarkEnd w:id="86"/>
      <w:bookmarkEnd w:id="87"/>
      <w:r>
        <w:rPr>
          <w:rFonts w:ascii="Arial" w:hAnsi="Arial"/>
        </w:rPr>
        <w:br/>
      </w:r>
      <w:r>
        <w:rPr>
          <w:rFonts w:ascii="Arial" w:hAnsi="Arial"/>
          <w:color w:val="000000"/>
        </w:rPr>
        <w:t xml:space="preserve">1. Najemca ma obowiązek uregulować kwestię wytwarzania oraz zagospodarowania odpadów w swojej działalności. </w:t>
      </w:r>
      <w:bookmarkStart w:id="88" w:name="p28R_mc16"/>
      <w:bookmarkStart w:id="89" w:name="p28R_mc17"/>
      <w:bookmarkEnd w:id="88"/>
      <w:bookmarkEnd w:id="89"/>
      <w:r>
        <w:rPr>
          <w:rFonts w:ascii="Arial" w:hAnsi="Arial"/>
          <w:color w:val="000000"/>
        </w:rPr>
        <w:t>Zarządzający w razie potrzeby wskaże miejsce Najemcy na składowanie wytwarzanych odpadów.</w:t>
      </w:r>
    </w:p>
    <w:p>
      <w:pPr>
        <w:pStyle w:val="Normal"/>
        <w:rPr>
          <w:color w:val="000000"/>
        </w:rPr>
      </w:pPr>
      <w:r>
        <w:rPr>
          <w:rFonts w:ascii="Arial" w:hAnsi="Arial"/>
          <w:color w:val="000000"/>
        </w:rPr>
        <w:t>2. Istnieje możliwość odbioru odpadów przez ZGKiM, po wcześniejszym uzgodnieniu.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§ 12.</w:t>
      </w:r>
      <w:bookmarkStart w:id="90" w:name="p28R_mc18"/>
      <w:bookmarkEnd w:id="90"/>
      <w:r>
        <w:rPr>
          <w:rFonts w:ascii="Arial" w:hAnsi="Arial"/>
          <w:b/>
          <w:bCs/>
        </w:rPr>
        <w:br/>
        <w:t>ZASADY BEZPIECZEŃSTWA POŻAROWEGO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/>
      </w:pPr>
      <w:r>
        <w:rPr>
          <w:rFonts w:ascii="Arial" w:hAnsi="Arial"/>
        </w:rPr>
        <w:t>1. Najemcy mają obowiązek przestrzegania przepisów bezpieczeństwa pożarowego zawartych w Instrukcji Bezpieczeństwa Pożarowego oraz Planie Ewakuacji Budynku (instrukcja ppoż. dostępna przy wejściu głównym do budynku)</w:t>
      </w:r>
      <w:bookmarkStart w:id="91" w:name="p28R_mc21"/>
      <w:bookmarkEnd w:id="91"/>
      <w:r>
        <w:rPr>
          <w:rFonts w:ascii="Arial" w:hAnsi="Arial"/>
        </w:rPr>
        <w:t>.</w:t>
        <w:br/>
        <w:t>2. Na Najemcy ciąży obowiązek zachowania zasad bezpieczeństwa przeciwpożarowego w wynajmowanych pomieszczeniach.</w:t>
      </w:r>
      <w:bookmarkStart w:id="92" w:name="p28R_mc22"/>
      <w:bookmarkEnd w:id="92"/>
      <w:r>
        <w:rPr>
          <w:rFonts w:ascii="Arial" w:hAnsi="Arial"/>
        </w:rPr>
        <w:br/>
        <w:t>3. ZGKiM może przeprowadzić praktyczne ćwiczenia ewakuacji budynku w</w:t>
        <w:br/>
        <w:t>zakresie postępowania w sytuacjach nadzwyczajnych.</w:t>
      </w:r>
      <w:bookmarkStart w:id="93" w:name="p30R_mc1"/>
      <w:bookmarkEnd w:id="93"/>
      <w:r>
        <w:rPr>
          <w:rFonts w:ascii="Arial" w:hAnsi="Arial"/>
        </w:rPr>
        <w:br/>
        <w:t>4. Najemca ma obowiązek uczestniczenia w takich ćwiczeniach.</w:t>
      </w:r>
      <w:bookmarkStart w:id="94" w:name="p30R_mc2"/>
      <w:bookmarkEnd w:id="94"/>
      <w:r>
        <w:rPr>
          <w:rFonts w:ascii="Arial" w:hAnsi="Arial"/>
        </w:rPr>
        <w:br/>
        <w:t>5. Każda osoba, która zauważy sytuację lub zdarzenie, która może zagrozić</w:t>
        <w:br/>
        <w:t>bądź zagrażają bezpieczeństwu ludzi i/lub budynku zobowiązana jest niezwłocznie</w:t>
        <w:br/>
        <w:t>poinformować o tym stosownie do zagrożeń:</w:t>
      </w:r>
      <w:bookmarkStart w:id="95" w:name="p30R_mc3"/>
      <w:bookmarkStart w:id="96" w:name="p30R_mc4"/>
      <w:bookmarkEnd w:id="95"/>
      <w:bookmarkEnd w:id="96"/>
      <w:r>
        <w:rPr>
          <w:rFonts w:ascii="Arial" w:hAnsi="Arial"/>
        </w:rPr>
        <w:br/>
        <w:t xml:space="preserve">• </w:t>
      </w:r>
      <w:bookmarkStart w:id="97" w:name="p30R_mc7"/>
      <w:bookmarkEnd w:id="97"/>
      <w:r>
        <w:rPr>
          <w:rFonts w:ascii="Arial" w:hAnsi="Arial"/>
          <w:color w:val="FF0000"/>
        </w:rPr>
        <w:t>Zarządzającego obiektem tel.</w:t>
      </w:r>
      <w:r>
        <w:rPr>
          <w:rFonts w:ascii="Arial" w:hAnsi="Arial"/>
        </w:rPr>
        <w:br/>
        <w:t>• Pogotowie ratunkowe tel. 999</w:t>
      </w:r>
      <w:bookmarkStart w:id="98" w:name="p30R_mc8"/>
      <w:bookmarkEnd w:id="98"/>
      <w:r>
        <w:rPr>
          <w:rFonts w:ascii="Arial" w:hAnsi="Arial"/>
        </w:rPr>
        <w:br/>
        <w:t>• Straż pożarna, tel. 998</w:t>
      </w:r>
      <w:bookmarkStart w:id="99" w:name="p30R_mc9"/>
      <w:bookmarkEnd w:id="99"/>
      <w:r>
        <w:rPr>
          <w:rFonts w:ascii="Arial" w:hAnsi="Arial"/>
        </w:rPr>
        <w:br/>
        <w:t>• Policja, tel. 997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/>
      </w:pPr>
      <w:bookmarkStart w:id="100" w:name="p30R_mc11"/>
      <w:bookmarkStart w:id="101" w:name="p30R_mc10"/>
      <w:bookmarkStart w:id="102" w:name="p30R_mc12"/>
      <w:bookmarkEnd w:id="100"/>
      <w:bookmarkEnd w:id="101"/>
      <w:bookmarkEnd w:id="102"/>
      <w:r>
        <w:rPr>
          <w:rFonts w:ascii="Arial" w:hAnsi="Arial"/>
        </w:rPr>
        <w:br/>
      </w:r>
      <w:r>
        <w:rPr>
          <w:rFonts w:ascii="Arial" w:hAnsi="Arial"/>
          <w:b/>
          <w:bCs/>
        </w:rPr>
        <w:t>§ 13</w:t>
      </w:r>
      <w:bookmarkStart w:id="103" w:name="p30R_mc13"/>
      <w:bookmarkEnd w:id="103"/>
      <w:r>
        <w:rPr>
          <w:rFonts w:ascii="Arial" w:hAnsi="Arial"/>
          <w:b/>
          <w:bCs/>
        </w:rPr>
        <w:br/>
        <w:t>POSTANOWIENIA KOŃCOWE</w:t>
      </w:r>
    </w:p>
    <w:p>
      <w:pPr>
        <w:pStyle w:val="Normal"/>
        <w:rPr/>
      </w:pPr>
      <w:r>
        <w:rPr>
          <w:rFonts w:ascii="Arial" w:hAnsi="Arial"/>
        </w:rPr>
        <w:br/>
        <w:t>1. ZGKiM zastrzega sobie możliwość dokonania zmian w Regulaminie, w każdym</w:t>
        <w:br/>
        <w:t>czasie. Jakiekolwiek zmiany wymagają jedynie powiadomienia Najemców i nie</w:t>
        <w:br/>
        <w:t>wymagają podpisywania aneksów do umowy najmu.</w:t>
      </w:r>
      <w:bookmarkStart w:id="104" w:name="p30R_mc16"/>
      <w:bookmarkEnd w:id="104"/>
      <w:r>
        <w:rPr>
          <w:rFonts w:ascii="Arial" w:hAnsi="Arial"/>
        </w:rPr>
        <w:br/>
        <w:t>2. Zasady zapisane w Regulaminie stosuje się do Najemców, ich pracowników</w:t>
        <w:br/>
        <w:t>oraz wszystkich firm zatrudnionych bądź wykonujących prace i usługi na terenie</w:t>
        <w:br/>
        <w:t>budynku. Każda osoba przebywająca na terenie budynku zobowiązana jest do</w:t>
        <w:br/>
        <w:t>bezwzględnego przestrzegania zasad określonych w niniejszym Regulaminie.</w:t>
      </w:r>
      <w:bookmarkStart w:id="105" w:name="p30R_mc17"/>
      <w:bookmarkEnd w:id="105"/>
      <w:r>
        <w:rPr>
          <w:rFonts w:ascii="Arial" w:hAnsi="Arial"/>
        </w:rPr>
        <w:br/>
        <w:t>3. Regulamin stanowi integralną część umowy najmu.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3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1b48c3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gkim@slomniki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LibreOffice/6.4.4.2$Windows_X86_64 LibreOffice_project/3d775be2011f3886db32dfd395a6a6d1ca2630ff</Application>
  <Pages>5</Pages>
  <Words>1504</Words>
  <Characters>9926</Characters>
  <CharactersWithSpaces>11414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2023-11-24T08:28:00Z</dcterms:created>
  <dc:creator/>
  <dc:description/>
  <dc:language>pl-PL</dc:language>
  <cp:lastModifiedBy/>
  <cp:lastPrinted>2023-11-27T14:11:11Z</cp:lastPrinted>
  <dcterms:modified xsi:type="dcterms:W3CDTF">2023-11-27T14:16:09Z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